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74CF9">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20547580" w:rsidR="00341666" w:rsidRPr="00294EC1" w:rsidRDefault="00341666" w:rsidP="3D60665C">
      <w:pPr>
        <w:pStyle w:val="Sraopastraipa"/>
        <w:numPr>
          <w:ilvl w:val="1"/>
          <w:numId w:val="2"/>
        </w:numPr>
        <w:spacing w:after="120" w:line="20" w:lineRule="atLeast"/>
        <w:ind w:left="0" w:firstLine="567"/>
        <w:jc w:val="both"/>
        <w:rPr>
          <w:lang w:val="lt-LT"/>
        </w:rPr>
      </w:pPr>
      <w:r w:rsidRPr="17F2CA83">
        <w:rPr>
          <w:b/>
          <w:bCs/>
          <w:lang w:val="lt-LT"/>
        </w:rPr>
        <w:t xml:space="preserve">Tiekėjas </w:t>
      </w:r>
      <w:r w:rsidR="00AF19BC" w:rsidRPr="17F2CA83">
        <w:rPr>
          <w:lang w:val="lt-LT"/>
        </w:rPr>
        <w:t>–</w:t>
      </w:r>
      <w:r w:rsidRPr="17F2CA83">
        <w:rPr>
          <w:lang w:val="lt-LT"/>
        </w:rPr>
        <w:t xml:space="preserve"> </w:t>
      </w:r>
      <w:r w:rsidR="00294EC1" w:rsidRPr="17F2CA83">
        <w:rPr>
          <w:color w:val="000000" w:themeColor="text1"/>
          <w:lang w:val="lt-LT"/>
        </w:rPr>
        <w:t xml:space="preserve">ūkio subjektas – fizinis asmuo, privatusis ar viešasis juridinis asmuo, kita organizacija ir jų </w:t>
      </w:r>
      <w:r w:rsidR="780EE3E5" w:rsidRPr="17F2CA83">
        <w:rPr>
          <w:color w:val="000000" w:themeColor="text1"/>
          <w:lang w:val="lt-LT"/>
        </w:rPr>
        <w:t xml:space="preserve">struktūrinis </w:t>
      </w:r>
      <w:r w:rsidR="00294EC1" w:rsidRPr="17F2CA83">
        <w:rPr>
          <w:color w:val="000000" w:themeColor="text1"/>
          <w:lang w:val="lt-LT"/>
        </w:rPr>
        <w:t>padalinys arba tokių asmenų grupė, įskaitant laikinas ūkio subjektų asociacijas, kurie rinkoje siūlo atlikti darbus, tiekti prekes ar teikti paslaugas.</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17E8573F">
      <w:pPr>
        <w:pStyle w:val="Sraopastraipa"/>
        <w:numPr>
          <w:ilvl w:val="2"/>
          <w:numId w:val="2"/>
        </w:numPr>
        <w:spacing w:after="120" w:line="20" w:lineRule="atLeast"/>
        <w:ind w:left="0" w:firstLine="567"/>
        <w:jc w:val="both"/>
        <w:rPr>
          <w:rFonts w:eastAsia="Calibri"/>
        </w:rPr>
      </w:pPr>
      <w:proofErr w:type="spellStart"/>
      <w:r w:rsidRPr="17E8573F">
        <w:rPr>
          <w:rFonts w:eastAsia="Calibri"/>
        </w:rPr>
        <w:t>išankstinis</w:t>
      </w:r>
      <w:proofErr w:type="spellEnd"/>
      <w:r w:rsidRPr="17E8573F">
        <w:rPr>
          <w:rFonts w:eastAsia="Calibri"/>
        </w:rPr>
        <w:t xml:space="preserve"> </w:t>
      </w:r>
      <w:proofErr w:type="spellStart"/>
      <w:r w:rsidRPr="17E8573F">
        <w:rPr>
          <w:rFonts w:eastAsia="Calibri"/>
        </w:rPr>
        <w:t>informacinis</w:t>
      </w:r>
      <w:proofErr w:type="spellEnd"/>
      <w:r w:rsidRPr="17E8573F">
        <w:rPr>
          <w:rFonts w:eastAsia="Calibri"/>
        </w:rPr>
        <w:t xml:space="preserve"> </w:t>
      </w:r>
      <w:proofErr w:type="spellStart"/>
      <w:r w:rsidRPr="17E8573F">
        <w:rPr>
          <w:rFonts w:eastAsia="Calibri"/>
        </w:rPr>
        <w:t>skelbimas</w:t>
      </w:r>
      <w:proofErr w:type="spellEnd"/>
      <w:r w:rsidRPr="17E8573F">
        <w:rPr>
          <w:rFonts w:eastAsia="Calibri"/>
        </w:rPr>
        <w:t xml:space="preserve"> (</w:t>
      </w:r>
      <w:proofErr w:type="spellStart"/>
      <w:r w:rsidRPr="17E8573F">
        <w:rPr>
          <w:rFonts w:eastAsia="Calibri"/>
        </w:rPr>
        <w:t>jei</w:t>
      </w:r>
      <w:proofErr w:type="spellEnd"/>
      <w:r w:rsidRPr="17E8573F">
        <w:rPr>
          <w:rFonts w:eastAsia="Calibri"/>
        </w:rPr>
        <w:t xml:space="preserve"> </w:t>
      </w:r>
      <w:proofErr w:type="spellStart"/>
      <w:r w:rsidRPr="17E8573F">
        <w:rPr>
          <w:rFonts w:eastAsia="Calibri"/>
        </w:rPr>
        <w:t>buvo</w:t>
      </w:r>
      <w:proofErr w:type="spellEnd"/>
      <w:r w:rsidRPr="17E8573F">
        <w:rPr>
          <w:rFonts w:eastAsia="Calibri"/>
        </w:rPr>
        <w:t xml:space="preserve"> </w:t>
      </w:r>
      <w:proofErr w:type="spellStart"/>
      <w:r w:rsidRPr="17E8573F">
        <w:rPr>
          <w:rFonts w:eastAsia="Calibri"/>
        </w:rPr>
        <w:t>skelbta</w:t>
      </w:r>
      <w:r w:rsidR="00EF3E6C" w:rsidRPr="17E8573F">
        <w:rPr>
          <w:rFonts w:eastAsia="Calibri"/>
        </w:rPr>
        <w:t>s</w:t>
      </w:r>
      <w:proofErr w:type="spellEnd"/>
      <w:proofErr w:type="gramStart"/>
      <w:r w:rsidRPr="17E8573F">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17F2CA83">
        <w:rPr>
          <w:lang w:val="lt-LT"/>
        </w:rPr>
        <w:t xml:space="preserve">Informacija apie </w:t>
      </w:r>
      <w:r w:rsidR="007E4969" w:rsidRPr="17F2CA83">
        <w:rPr>
          <w:lang w:val="lt-LT"/>
        </w:rPr>
        <w:t>perkančiosios organizacijos</w:t>
      </w:r>
      <w:r w:rsidR="00E32A45" w:rsidRPr="17F2CA83">
        <w:rPr>
          <w:lang w:val="lt-LT"/>
        </w:rPr>
        <w:t xml:space="preserve"> valstybės tarnautojų ar darbuotojų</w:t>
      </w:r>
      <w:r w:rsidR="00BF2FD8" w:rsidRPr="17F2CA83">
        <w:rPr>
          <w:lang w:val="lt-LT"/>
        </w:rPr>
        <w:t xml:space="preserve"> arba</w:t>
      </w:r>
      <w:r w:rsidRPr="17F2CA83">
        <w:rPr>
          <w:lang w:val="lt-LT"/>
        </w:rPr>
        <w:t xml:space="preserve"> </w:t>
      </w:r>
      <w:r w:rsidR="00EF3E6C" w:rsidRPr="17F2CA83">
        <w:rPr>
          <w:lang w:val="lt-LT"/>
        </w:rPr>
        <w:t>K</w:t>
      </w:r>
      <w:r w:rsidRPr="17F2CA83">
        <w:rPr>
          <w:lang w:val="lt-LT"/>
        </w:rPr>
        <w:t>omisijos nari</w:t>
      </w:r>
      <w:r w:rsidR="00F74FE8" w:rsidRPr="17F2CA83">
        <w:rPr>
          <w:lang w:val="lt-LT"/>
        </w:rPr>
        <w:t>ų</w:t>
      </w:r>
      <w:r w:rsidRPr="17F2CA83">
        <w:rPr>
          <w:lang w:val="lt-LT"/>
        </w:rPr>
        <w:t xml:space="preserve"> kurie įgalioti palaikyti tiesioginį ryšį su tiekėjais ir gauti iš jų (ne tarpininkų) pranešimus, susijusius su </w:t>
      </w:r>
      <w:r w:rsidR="00280E86" w:rsidRPr="17F2CA83">
        <w:rPr>
          <w:lang w:val="lt-LT"/>
        </w:rPr>
        <w:t>p</w:t>
      </w:r>
      <w:r w:rsidRPr="17F2CA83">
        <w:rPr>
          <w:lang w:val="lt-LT"/>
        </w:rPr>
        <w:t xml:space="preserve">irkimo procedūromis, </w:t>
      </w:r>
      <w:r w:rsidR="00482AA7" w:rsidRPr="17F2CA83">
        <w:rPr>
          <w:lang w:val="lt-LT"/>
        </w:rPr>
        <w:t>konta</w:t>
      </w:r>
      <w:r w:rsidR="0039323B" w:rsidRPr="17F2CA83">
        <w:rPr>
          <w:lang w:val="lt-LT"/>
        </w:rPr>
        <w:t xml:space="preserve">ktinė informacija </w:t>
      </w:r>
      <w:r w:rsidRPr="17F2CA83">
        <w:rPr>
          <w:lang w:val="lt-LT"/>
        </w:rPr>
        <w:t>pateikta skelbim</w:t>
      </w:r>
      <w:r w:rsidR="005F3A2D" w:rsidRPr="17F2CA83">
        <w:rPr>
          <w:lang w:val="lt-LT"/>
        </w:rPr>
        <w:t>e</w:t>
      </w:r>
      <w:r w:rsidRPr="17F2CA83">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AE83530" w14:textId="677E4721" w:rsidR="3D60665C" w:rsidRDefault="00670AEE" w:rsidP="17F2CA83">
      <w:pPr>
        <w:pStyle w:val="Sraopastraipa"/>
        <w:numPr>
          <w:ilvl w:val="1"/>
          <w:numId w:val="9"/>
        </w:numPr>
        <w:spacing w:after="120" w:line="20" w:lineRule="atLeast"/>
        <w:ind w:left="0" w:firstLine="567"/>
        <w:jc w:val="both"/>
        <w:rPr>
          <w:rFonts w:eastAsia="Calibri"/>
          <w:i/>
          <w:iCs/>
          <w:color w:val="7030A0"/>
          <w:lang w:val="lt-LT"/>
        </w:rPr>
      </w:pPr>
      <w:r w:rsidRPr="17F2CA83">
        <w:rPr>
          <w:lang w:val="lt-LT"/>
        </w:rPr>
        <w:t xml:space="preserve">Perkančioji organizacija savo iniciatyva gali paaiškinti (patikslinti) </w:t>
      </w:r>
      <w:r w:rsidR="00280E86" w:rsidRPr="17F2CA83">
        <w:rPr>
          <w:lang w:val="lt-LT"/>
        </w:rPr>
        <w:t>p</w:t>
      </w:r>
      <w:r w:rsidRPr="17F2CA83">
        <w:rPr>
          <w:lang w:val="lt-LT"/>
        </w:rPr>
        <w:t xml:space="preserve">irkimo </w:t>
      </w:r>
      <w:r w:rsidR="00DD0E6A" w:rsidRPr="17F2CA83">
        <w:rPr>
          <w:lang w:val="lt-LT"/>
        </w:rPr>
        <w:t>dokumentus</w:t>
      </w:r>
      <w:r w:rsidR="002671F7" w:rsidRPr="17F2CA83">
        <w:rPr>
          <w:lang w:val="lt-LT"/>
        </w:rPr>
        <w:t xml:space="preserve"> bet kuriuo metu</w:t>
      </w:r>
      <w:r w:rsidRPr="17F2CA83">
        <w:rPr>
          <w:lang w:val="lt-LT"/>
        </w:rPr>
        <w:t xml:space="preserve"> nepasibaigus pasiūlymų pateikimo terminui. </w:t>
      </w:r>
      <w:r w:rsidR="00C47621" w:rsidRPr="17F2CA83">
        <w:rPr>
          <w:lang w:val="lt-LT"/>
        </w:rPr>
        <w:t xml:space="preserve">Atsižvelgiant į tokio paaiškinimo, patikslinimo </w:t>
      </w:r>
      <w:r w:rsidR="00925628" w:rsidRPr="17F2CA83">
        <w:rPr>
          <w:lang w:val="lt-LT"/>
        </w:rPr>
        <w:t>pobūdį,</w:t>
      </w:r>
      <w:r w:rsidR="79EE779A" w:rsidRPr="17F2CA83">
        <w:rPr>
          <w:lang w:val="lt-LT"/>
        </w:rPr>
        <w:t xml:space="preserve">perkančioji organizacija </w:t>
      </w:r>
      <w:r w:rsidR="79EE779A" w:rsidRPr="17F2CA83">
        <w:rPr>
          <w:b/>
          <w:bCs/>
          <w:lang w:val="lt-LT"/>
        </w:rPr>
        <w:t>pratęsia pasiūlymų pateikimo terminą</w:t>
      </w:r>
      <w:r w:rsidR="79EE779A" w:rsidRPr="17F2CA83">
        <w:rPr>
          <w:lang w:val="lt-LT"/>
        </w:rPr>
        <w:t xml:space="preserve"> tiek, kad tiekėjai turėtų pakankamai laiko įvertinti pateiktą informaciją ar pirkimo dokumentų pakeitimus ir tinkamai parengti pasiūlymus.</w:t>
      </w:r>
      <w:r w:rsidR="00C15329" w:rsidRPr="17F2CA83">
        <w:rPr>
          <w:lang w:val="lt-LT"/>
        </w:rPr>
        <w:t xml:space="preserve"> </w:t>
      </w:r>
      <w:r w:rsidR="000449F3" w:rsidRPr="17F2CA83">
        <w:rPr>
          <w:lang w:val="lt-LT"/>
        </w:rPr>
        <w:t>Jei</w:t>
      </w:r>
      <w:r w:rsidR="00EA0905" w:rsidRPr="17F2CA83">
        <w:rPr>
          <w:lang w:val="lt-LT"/>
        </w:rPr>
        <w:t xml:space="preserve"> </w:t>
      </w:r>
      <w:r w:rsidR="00280E86" w:rsidRPr="17F2CA83">
        <w:rPr>
          <w:lang w:val="lt-LT"/>
        </w:rPr>
        <w:t>p</w:t>
      </w:r>
      <w:r w:rsidR="00D23658" w:rsidRPr="17F2CA83">
        <w:rPr>
          <w:lang w:val="lt-LT"/>
        </w:rPr>
        <w:t xml:space="preserve">irkimo dokumentų </w:t>
      </w:r>
      <w:r w:rsidR="00EA0905" w:rsidRPr="17F2CA83">
        <w:rPr>
          <w:lang w:val="lt-LT"/>
        </w:rPr>
        <w:t xml:space="preserve">patikslinimų perkančioji organizacija negali pateikti </w:t>
      </w:r>
      <w:r w:rsidR="00FE2F42" w:rsidRPr="17F2CA83">
        <w:rPr>
          <w:lang w:val="lt-LT"/>
        </w:rPr>
        <w:t xml:space="preserve">iki </w:t>
      </w:r>
      <w:r w:rsidR="0048007B" w:rsidRPr="17F2CA83">
        <w:rPr>
          <w:lang w:val="lt-LT"/>
        </w:rPr>
        <w:t xml:space="preserve">kol nesibaigė </w:t>
      </w:r>
      <w:r w:rsidR="008F65BB" w:rsidRPr="17F2CA83">
        <w:rPr>
          <w:lang w:val="lt-LT"/>
        </w:rPr>
        <w:t xml:space="preserve">VPĮ 36 straipsnio </w:t>
      </w:r>
      <w:r w:rsidR="004B627D" w:rsidRPr="17F2CA83">
        <w:rPr>
          <w:lang w:val="lt-LT"/>
        </w:rPr>
        <w:t>5 dalyje nustatyt</w:t>
      </w:r>
      <w:r w:rsidR="00FE2F42" w:rsidRPr="17F2CA83">
        <w:rPr>
          <w:lang w:val="lt-LT"/>
        </w:rPr>
        <w:t xml:space="preserve">as </w:t>
      </w:r>
      <w:r w:rsidR="00721CCF" w:rsidRPr="17F2CA83">
        <w:rPr>
          <w:lang w:val="lt-LT"/>
        </w:rPr>
        <w:t xml:space="preserve">terminas, perkančioji organizacija nukels </w:t>
      </w:r>
      <w:r w:rsidR="006374CF" w:rsidRPr="17F2CA83">
        <w:rPr>
          <w:lang w:val="lt-LT"/>
        </w:rPr>
        <w:t>p</w:t>
      </w:r>
      <w:r w:rsidR="002F7FE5" w:rsidRPr="17F2CA83">
        <w:rPr>
          <w:lang w:val="lt-LT"/>
        </w:rPr>
        <w:t>asiūlymų pateikimo terminą.</w:t>
      </w:r>
      <w:r w:rsidR="00C15329" w:rsidRPr="17F2CA83">
        <w:rPr>
          <w:lang w:val="lt-LT"/>
        </w:rPr>
        <w:t xml:space="preserve"> </w:t>
      </w:r>
      <w:r w:rsidRPr="17F2CA83">
        <w:rPr>
          <w:lang w:val="lt-LT"/>
        </w:rPr>
        <w:t>Jei bus tikslinama skelbime paskelbta informacija, perkančioji organizacija patikslins skelbimą ir</w:t>
      </w:r>
      <w:r w:rsidR="00D56D3C" w:rsidRPr="17F2CA83">
        <w:rPr>
          <w:lang w:val="lt-LT"/>
        </w:rPr>
        <w:t>,</w:t>
      </w:r>
      <w:r w:rsidRPr="17F2CA83">
        <w:rPr>
          <w:lang w:val="lt-LT"/>
        </w:rPr>
        <w:t xml:space="preserve"> esant reikalui</w:t>
      </w:r>
      <w:r w:rsidR="00D56D3C" w:rsidRPr="17F2CA83">
        <w:rPr>
          <w:lang w:val="lt-LT"/>
        </w:rPr>
        <w:t>,</w:t>
      </w:r>
      <w:r w:rsidRPr="17F2CA83">
        <w:rPr>
          <w:lang w:val="lt-LT"/>
        </w:rPr>
        <w:t xml:space="preserve"> pratęs pasiūlymų pateikimo terminą protingumo kriterijų atitinkančiam laikotarpiui. </w:t>
      </w:r>
      <w:r w:rsidR="00C175F8" w:rsidRPr="17F2CA83">
        <w:rPr>
          <w:i/>
          <w:iCs/>
          <w:lang w:val="lt-LT"/>
        </w:rPr>
        <w:t xml:space="preserve">Tarptautinės vertės </w:t>
      </w:r>
      <w:r w:rsidRPr="17F2CA83">
        <w:rPr>
          <w:i/>
          <w:iCs/>
          <w:lang w:val="lt-LT"/>
        </w:rPr>
        <w:t>pirkim</w:t>
      </w:r>
      <w:r w:rsidR="00C175F8" w:rsidRPr="17F2CA83">
        <w:rPr>
          <w:i/>
          <w:iCs/>
          <w:lang w:val="lt-LT"/>
        </w:rPr>
        <w:t>o</w:t>
      </w:r>
      <w:r w:rsidRPr="17F2CA83">
        <w:rPr>
          <w:i/>
          <w:iCs/>
          <w:lang w:val="lt-LT"/>
        </w:rPr>
        <w:t xml:space="preserve"> atveju negali būti daromi tokie esminiai </w:t>
      </w:r>
      <w:r w:rsidR="006374CF" w:rsidRPr="17F2CA83">
        <w:rPr>
          <w:i/>
          <w:iCs/>
          <w:lang w:val="lt-LT"/>
        </w:rPr>
        <w:t>p</w:t>
      </w:r>
      <w:r w:rsidRPr="17F2CA83">
        <w:rPr>
          <w:i/>
          <w:iCs/>
          <w:lang w:val="lt-LT"/>
        </w:rPr>
        <w:t xml:space="preserve">irkimo </w:t>
      </w:r>
      <w:r w:rsidR="006374CF" w:rsidRPr="17F2CA83">
        <w:rPr>
          <w:i/>
          <w:iCs/>
          <w:lang w:val="lt-LT"/>
        </w:rPr>
        <w:t>dokumentų</w:t>
      </w:r>
      <w:r w:rsidRPr="17F2CA83">
        <w:rPr>
          <w:i/>
          <w:iCs/>
          <w:lang w:val="lt-LT"/>
        </w:rPr>
        <w:t xml:space="preserve"> pakeitimai</w:t>
      </w:r>
      <w:r w:rsidR="25859246" w:rsidRPr="17F2CA83">
        <w:rPr>
          <w:i/>
          <w:iCs/>
          <w:lang w:val="lt-LT"/>
        </w:rPr>
        <w:t>,</w:t>
      </w:r>
      <w:r w:rsidR="00EB2E96" w:rsidRPr="17F2CA83">
        <w:rPr>
          <w:i/>
          <w:iCs/>
          <w:lang w:val="lt-LT"/>
        </w:rPr>
        <w:t xml:space="preserve"> dėl kurių būtų buvę galima </w:t>
      </w:r>
      <w:r w:rsidR="00CF71B6" w:rsidRPr="17F2CA83">
        <w:rPr>
          <w:i/>
          <w:iCs/>
          <w:lang w:val="lt-LT"/>
        </w:rPr>
        <w:t xml:space="preserve">leisti dalyvauti </w:t>
      </w:r>
      <w:r w:rsidR="00473C00" w:rsidRPr="17F2CA83">
        <w:rPr>
          <w:i/>
          <w:iCs/>
          <w:lang w:val="lt-LT"/>
        </w:rPr>
        <w:t xml:space="preserve">kitiems tiekėjams </w:t>
      </w:r>
      <w:r w:rsidR="007930EB" w:rsidRPr="17F2CA83">
        <w:rPr>
          <w:i/>
          <w:iCs/>
          <w:lang w:val="lt-LT"/>
        </w:rPr>
        <w:t xml:space="preserve">nei iš pradžių atrinktieji </w:t>
      </w:r>
      <w:r w:rsidR="009D451C" w:rsidRPr="17F2CA83">
        <w:rPr>
          <w:i/>
          <w:iCs/>
          <w:lang w:val="lt-LT"/>
        </w:rPr>
        <w:t xml:space="preserve">arba pirkimo procedūra būtų </w:t>
      </w:r>
      <w:r w:rsidR="00192326" w:rsidRPr="17F2CA83">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17F2CA83">
      <w:pPr>
        <w:pStyle w:val="Antrat1"/>
        <w:numPr>
          <w:ilvl w:val="0"/>
          <w:numId w:val="9"/>
        </w:numPr>
        <w:tabs>
          <w:tab w:val="left" w:pos="567"/>
        </w:tabs>
        <w:spacing w:line="20" w:lineRule="atLeast"/>
        <w:contextualSpacing/>
        <w:rPr>
          <w:rFonts w:asciiTheme="minorHAnsi" w:hAnsiTheme="minorHAnsi" w:cstheme="minorBidi"/>
          <w:color w:val="auto"/>
          <w:lang w:val="lt-LT"/>
        </w:rPr>
      </w:pPr>
      <w:bookmarkStart w:id="28" w:name="_Toc48053166"/>
      <w:bookmarkStart w:id="29" w:name="_Toc126263055"/>
      <w:r w:rsidRPr="17F2CA83">
        <w:rPr>
          <w:rFonts w:asciiTheme="minorHAnsi" w:hAnsiTheme="minorHAnsi" w:cstheme="minorBid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17F2CA83">
      <w:pPr>
        <w:numPr>
          <w:ilvl w:val="2"/>
          <w:numId w:val="9"/>
        </w:numPr>
        <w:spacing w:after="0" w:line="20" w:lineRule="atLeast"/>
        <w:ind w:left="0" w:firstLine="567"/>
        <w:jc w:val="both"/>
        <w:rPr>
          <w:rStyle w:val="Emfaz"/>
          <w:i w:val="0"/>
          <w:iCs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17F2CA83">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13749253" w:rsidR="00AA0E8F" w:rsidRDefault="00485C2A" w:rsidP="006F1547">
      <w:pPr>
        <w:pStyle w:val="Sraopastraipa"/>
        <w:numPr>
          <w:ilvl w:val="1"/>
          <w:numId w:val="9"/>
        </w:numPr>
        <w:spacing w:after="0" w:line="20" w:lineRule="atLeast"/>
        <w:ind w:left="0" w:firstLine="567"/>
        <w:jc w:val="both"/>
        <w:rPr>
          <w:rFonts w:cstheme="minorHAnsi"/>
          <w:lang w:val="lt-LT"/>
        </w:rPr>
      </w:pPr>
      <w:r w:rsidRPr="00485C2A">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578C8942" w:rsidR="0076192A" w:rsidRPr="00DF05E1" w:rsidRDefault="0076192A" w:rsidP="00B3619B">
      <w:pPr>
        <w:pStyle w:val="Sraopastraipa"/>
        <w:tabs>
          <w:tab w:val="left" w:pos="993"/>
        </w:tabs>
        <w:spacing w:after="120" w:line="20" w:lineRule="atLeast"/>
        <w:ind w:left="0"/>
        <w:jc w:val="both"/>
        <w:rPr>
          <w:rFonts w:cstheme="minorHAnsi"/>
          <w:lang w:val="lt-LT"/>
        </w:rPr>
      </w:pP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D004B92" w:rsidR="003B359D" w:rsidRPr="0036054C" w:rsidRDefault="003B359D" w:rsidP="00B3619B">
      <w:pPr>
        <w:pStyle w:val="Sraopastraipa"/>
        <w:numPr>
          <w:ilvl w:val="1"/>
          <w:numId w:val="9"/>
        </w:numPr>
        <w:spacing w:after="0" w:line="20" w:lineRule="atLeast"/>
        <w:ind w:left="0" w:firstLine="567"/>
        <w:jc w:val="both"/>
        <w:rPr>
          <w:lang w:val="lt-LT"/>
        </w:rPr>
      </w:pPr>
      <w:r w:rsidRPr="142F5B2E">
        <w:rPr>
          <w:rFonts w:eastAsia="Calibri"/>
          <w:lang w:val="lt-LT"/>
        </w:rPr>
        <w:t>Skirtingi tiekėjai gali pasitelkti tuos pačius subtiekėjus, tačiau tai negali sąlygoti draudžiamų susitarimų</w:t>
      </w:r>
      <w:r w:rsidRPr="142F5B2E">
        <w:rPr>
          <w:lang w:val="lt-LT"/>
        </w:rPr>
        <w:t>.</w:t>
      </w:r>
      <w:r w:rsidR="3B57FCA2" w:rsidRPr="142F5B2E">
        <w:rPr>
          <w:lang w:val="lt-LT"/>
        </w:rPr>
        <w:t xml:space="preserve"> </w:t>
      </w:r>
      <w:r w:rsidR="588F4923" w:rsidRPr="142F5B2E">
        <w:rPr>
          <w:rFonts w:ascii="Segoe UI" w:eastAsia="Segoe UI" w:hAnsi="Segoe UI" w:cs="Segoe UI"/>
          <w:i/>
          <w:iCs/>
          <w:color w:val="2424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04338FC" w:rsidR="0077267D" w:rsidRPr="0077267D" w:rsidRDefault="0077267D" w:rsidP="00516961">
      <w:pPr>
        <w:pStyle w:val="Sraopastraipa"/>
        <w:numPr>
          <w:ilvl w:val="1"/>
          <w:numId w:val="67"/>
        </w:numPr>
        <w:spacing w:line="240" w:lineRule="auto"/>
        <w:ind w:left="0" w:firstLine="426"/>
        <w:jc w:val="both"/>
        <w:rPr>
          <w:lang w:val="lt-LT"/>
        </w:rPr>
      </w:pPr>
      <w:r w:rsidRPr="17F2CA83">
        <w:rPr>
          <w:lang w:val="lt-LT"/>
        </w:rPr>
        <w:t>Pasiūlyme kaina nurodoma eurais</w:t>
      </w:r>
      <w:r w:rsidRPr="17F2CA83">
        <w:rPr>
          <w:rFonts w:eastAsia="Calibri"/>
          <w:lang w:val="lt-LT"/>
        </w:rPr>
        <w:t>.</w:t>
      </w:r>
      <w:r w:rsidRPr="17F2CA83">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737590E9" w:rsidRPr="17F2CA83">
        <w:rPr>
          <w:rFonts w:ascii="Segoe UI" w:eastAsia="Segoe UI" w:hAnsi="Segoe UI" w:cs="Segoe UI"/>
          <w:color w:val="242424"/>
          <w:lang w:val="lt-LT"/>
        </w:rPr>
        <w:t>paskutinę pasiūlymų pateikimo termino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36BBABB8" w:rsidR="008B5AAC" w:rsidRPr="009B147B" w:rsidRDefault="008B5AAC" w:rsidP="343F410F">
      <w:pPr>
        <w:pStyle w:val="Sraopastraipa"/>
        <w:numPr>
          <w:ilvl w:val="2"/>
          <w:numId w:val="66"/>
        </w:numPr>
        <w:spacing w:after="120" w:line="20" w:lineRule="atLeast"/>
        <w:ind w:left="0" w:firstLine="709"/>
        <w:jc w:val="both"/>
        <w:rPr>
          <w:lang w:val="lt-LT"/>
        </w:rPr>
      </w:pPr>
      <w:r w:rsidRPr="142F5B2E">
        <w:rPr>
          <w:lang w:val="lt-LT"/>
        </w:rPr>
        <w:t>tikrina</w:t>
      </w:r>
      <w:r w:rsidR="0013717F" w:rsidRPr="142F5B2E">
        <w:rPr>
          <w:lang w:val="lt-LT"/>
        </w:rPr>
        <w:t>,</w:t>
      </w:r>
      <w:r w:rsidRPr="142F5B2E">
        <w:rPr>
          <w:lang w:val="lt-LT"/>
        </w:rPr>
        <w:t xml:space="preserve"> ar nebuvo pasiūlyta neįprastai maža kaina. </w:t>
      </w:r>
      <w:r w:rsidR="1D309508" w:rsidRPr="142F5B2E">
        <w:rPr>
          <w:rFonts w:ascii="Segoe UI" w:eastAsia="Segoe UI" w:hAnsi="Segoe UI" w:cs="Segoe UI"/>
          <w:color w:val="000000" w:themeColor="text1"/>
          <w:lang w:val="lt-LT"/>
        </w:rPr>
        <w:t>Pasiūlyme nurodyta prekių, paslaugų ar darbų kaina arba sąnaudos visais atvejais turi būti laikomos neįprastai mažomis, jeigu jos yra 30 ir daugiau procentų mažesnės už visų tiekėjų, kurių pasiūlymai neatmesti dėl kitų priežasčių</w:t>
      </w:r>
      <w:r w:rsidR="1D309508" w:rsidRPr="142F5B2E">
        <w:rPr>
          <w:rFonts w:ascii="Segoe UI" w:eastAsia="Segoe UI" w:hAnsi="Segoe UI" w:cs="Segoe UI"/>
          <w:b/>
          <w:bCs/>
          <w:color w:val="000000" w:themeColor="text1"/>
          <w:lang w:val="lt-LT"/>
        </w:rPr>
        <w:t xml:space="preserve"> </w:t>
      </w:r>
      <w:r w:rsidR="1D309508" w:rsidRPr="142F5B2E">
        <w:rPr>
          <w:rFonts w:ascii="Segoe UI" w:eastAsia="Segoe UI" w:hAnsi="Segoe UI" w:cs="Segoe UI"/>
          <w:color w:val="000000" w:themeColor="text1"/>
          <w:lang w:val="lt-LT"/>
        </w:rPr>
        <w:t xml:space="preserve">ir kurių pasiūlyta kaina neviršija pirkimui skirtų lėšų, nustatytų ir užfiksuotų perkančiosios organizacijos rengiamuose dokumentuose prieš pradedant pirkimo procedūrą, pasiūlytų kainų arba sąnaudų aritmetinį vidurkį. </w:t>
      </w:r>
      <w:r w:rsidRPr="142F5B2E">
        <w:rPr>
          <w:lang w:val="lt-LT"/>
        </w:rPr>
        <w:t>Jeigu pasiūlymo kaina ir (ar) sąnaudos atrodo neįprastai mažos, CVP IS susirašinėjimo priemonėmis kreipiasi į tiekėją</w:t>
      </w:r>
      <w:r w:rsidR="00E0530A" w:rsidRPr="142F5B2E">
        <w:rPr>
          <w:lang w:val="lt-LT"/>
        </w:rPr>
        <w:t xml:space="preserve"> </w:t>
      </w:r>
      <w:r w:rsidR="00E37239" w:rsidRPr="142F5B2E">
        <w:rPr>
          <w:lang w:val="lt-LT"/>
        </w:rPr>
        <w:t xml:space="preserve">(supaprastinto pirkimo atveju – </w:t>
      </w:r>
      <w:r w:rsidR="00F7047C" w:rsidRPr="142F5B2E">
        <w:rPr>
          <w:lang w:val="lt-LT"/>
        </w:rPr>
        <w:t xml:space="preserve">gali kreiptis į visus arba </w:t>
      </w:r>
      <w:r w:rsidR="00E37239" w:rsidRPr="142F5B2E">
        <w:rPr>
          <w:lang w:val="lt-LT"/>
        </w:rPr>
        <w:t>tik į ekonomiškai naudingiausią pasiūlymą pateikusį tiekėją)</w:t>
      </w:r>
      <w:r w:rsidRPr="142F5B2E">
        <w:rPr>
          <w:lang w:val="lt-LT"/>
        </w:rPr>
        <w:t>, kad šis per jos nustatytą protingą terminą, pagrįstų pasiūlyme nurodyto pirkimo objekto ar jo sudedamųjų dalių kainą ir (ar) sąnaudas</w:t>
      </w:r>
      <w:r w:rsidR="00943653" w:rsidRPr="142F5B2E">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142F5B2E">
        <w:rPr>
          <w:lang w:val="lt-LT"/>
        </w:rPr>
        <w:t>nepažeisdama</w:t>
      </w:r>
      <w:r w:rsidR="008B5AAC" w:rsidRPr="142F5B2E">
        <w:rPr>
          <w:lang w:val="lt-LT"/>
        </w:rPr>
        <w:t xml:space="preserve"> </w:t>
      </w:r>
      <w:r w:rsidR="000A450C" w:rsidRPr="142F5B2E">
        <w:rPr>
          <w:rStyle w:val="cf01"/>
          <w:rFonts w:asciiTheme="minorHAnsi" w:hAnsiTheme="minorHAnsi" w:cstheme="minorBidi"/>
          <w:sz w:val="21"/>
          <w:szCs w:val="21"/>
          <w:lang w:val="lt-LT"/>
        </w:rPr>
        <w:t>lygiateisiškumo ir skaidrumo principų</w:t>
      </w:r>
      <w:r w:rsidR="00C31119" w:rsidRPr="142F5B2E">
        <w:rPr>
          <w:rStyle w:val="cf01"/>
          <w:rFonts w:asciiTheme="minorHAnsi" w:hAnsiTheme="minorHAnsi" w:cstheme="minorBid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2EE1F" w14:textId="77777777" w:rsidR="00D74CF9" w:rsidRDefault="00D74CF9" w:rsidP="00184B8C">
      <w:pPr>
        <w:spacing w:after="0" w:line="240" w:lineRule="auto"/>
      </w:pPr>
      <w:r>
        <w:separator/>
      </w:r>
    </w:p>
  </w:endnote>
  <w:endnote w:type="continuationSeparator" w:id="0">
    <w:p w14:paraId="65153AC2" w14:textId="77777777" w:rsidR="00D74CF9" w:rsidRDefault="00D74CF9" w:rsidP="00184B8C">
      <w:pPr>
        <w:spacing w:after="0" w:line="240" w:lineRule="auto"/>
      </w:pPr>
      <w:r>
        <w:continuationSeparator/>
      </w:r>
    </w:p>
  </w:endnote>
  <w:endnote w:type="continuationNotice" w:id="1">
    <w:p w14:paraId="05507324" w14:textId="77777777" w:rsidR="00D74CF9" w:rsidRDefault="00D74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DE6B" w14:textId="77777777" w:rsidR="00D74CF9" w:rsidRDefault="00D74CF9" w:rsidP="00184B8C">
      <w:pPr>
        <w:spacing w:after="0" w:line="240" w:lineRule="auto"/>
      </w:pPr>
      <w:r>
        <w:separator/>
      </w:r>
    </w:p>
  </w:footnote>
  <w:footnote w:type="continuationSeparator" w:id="0">
    <w:p w14:paraId="52A0EB80" w14:textId="77777777" w:rsidR="00D74CF9" w:rsidRDefault="00D74CF9" w:rsidP="00184B8C">
      <w:pPr>
        <w:spacing w:after="0" w:line="240" w:lineRule="auto"/>
      </w:pPr>
      <w:r>
        <w:continuationSeparator/>
      </w:r>
    </w:p>
  </w:footnote>
  <w:footnote w:type="continuationNotice" w:id="1">
    <w:p w14:paraId="3B79329F" w14:textId="77777777" w:rsidR="00D74CF9" w:rsidRDefault="00D74CF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4B9"/>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1E3"/>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C2A"/>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053"/>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58F"/>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1F5"/>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A10"/>
    <w:rsid w:val="00C03816"/>
    <w:rsid w:val="00C03930"/>
    <w:rsid w:val="00C06526"/>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12D"/>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32DD"/>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CF9"/>
    <w:rsid w:val="00D74E65"/>
    <w:rsid w:val="00D74FD1"/>
    <w:rsid w:val="00D75676"/>
    <w:rsid w:val="00D76B4F"/>
    <w:rsid w:val="00D7778A"/>
    <w:rsid w:val="00D80178"/>
    <w:rsid w:val="00D80282"/>
    <w:rsid w:val="00D815C5"/>
    <w:rsid w:val="00D85AE8"/>
    <w:rsid w:val="00D86381"/>
    <w:rsid w:val="00D86EE3"/>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6931"/>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6720"/>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002"/>
    <w:rsid w:val="00E45205"/>
    <w:rsid w:val="00E45939"/>
    <w:rsid w:val="00E462B3"/>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52C8"/>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7F5"/>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6EA"/>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7B496D"/>
    <w:rsid w:val="137728FB"/>
    <w:rsid w:val="13FDCFCE"/>
    <w:rsid w:val="142F5B2E"/>
    <w:rsid w:val="1759A1D6"/>
    <w:rsid w:val="17694CBB"/>
    <w:rsid w:val="178B490A"/>
    <w:rsid w:val="17E8573F"/>
    <w:rsid w:val="17F2CA83"/>
    <w:rsid w:val="17F7071F"/>
    <w:rsid w:val="18B35464"/>
    <w:rsid w:val="18FD2CEC"/>
    <w:rsid w:val="1B82C9D3"/>
    <w:rsid w:val="1C3B8EB8"/>
    <w:rsid w:val="1C5EBA2D"/>
    <w:rsid w:val="1CA1F767"/>
    <w:rsid w:val="1CE1CEEA"/>
    <w:rsid w:val="1D309508"/>
    <w:rsid w:val="1DD18E24"/>
    <w:rsid w:val="213E4BE4"/>
    <w:rsid w:val="21E8D4A1"/>
    <w:rsid w:val="21F5AB44"/>
    <w:rsid w:val="2246CBB4"/>
    <w:rsid w:val="22AA58CF"/>
    <w:rsid w:val="237DE454"/>
    <w:rsid w:val="23BCEA19"/>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43F410F"/>
    <w:rsid w:val="352131F1"/>
    <w:rsid w:val="35351911"/>
    <w:rsid w:val="353B7082"/>
    <w:rsid w:val="35D7A71E"/>
    <w:rsid w:val="35FBDC04"/>
    <w:rsid w:val="35FF4FEF"/>
    <w:rsid w:val="37164CC8"/>
    <w:rsid w:val="3798D3F5"/>
    <w:rsid w:val="38216B35"/>
    <w:rsid w:val="387A3749"/>
    <w:rsid w:val="3886C753"/>
    <w:rsid w:val="3A71C394"/>
    <w:rsid w:val="3B577860"/>
    <w:rsid w:val="3B57FCA2"/>
    <w:rsid w:val="3CDE6C5A"/>
    <w:rsid w:val="3D60665C"/>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8F4923"/>
    <w:rsid w:val="58B3C938"/>
    <w:rsid w:val="58BDEFD2"/>
    <w:rsid w:val="59A1E23D"/>
    <w:rsid w:val="59EBA35C"/>
    <w:rsid w:val="5AA7ADF6"/>
    <w:rsid w:val="5AD69687"/>
    <w:rsid w:val="5B293C78"/>
    <w:rsid w:val="5C172DF4"/>
    <w:rsid w:val="5CA6F472"/>
    <w:rsid w:val="5CB7B214"/>
    <w:rsid w:val="5D43815C"/>
    <w:rsid w:val="5ED99F76"/>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0F5D3F"/>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7590E9"/>
    <w:rsid w:val="738CE515"/>
    <w:rsid w:val="73CE0507"/>
    <w:rsid w:val="743CF590"/>
    <w:rsid w:val="74A8A0AC"/>
    <w:rsid w:val="74BBC1F6"/>
    <w:rsid w:val="74F4F5CD"/>
    <w:rsid w:val="7526F16F"/>
    <w:rsid w:val="76CEAB58"/>
    <w:rsid w:val="775639F8"/>
    <w:rsid w:val="776FB187"/>
    <w:rsid w:val="780EE3E5"/>
    <w:rsid w:val="781B424D"/>
    <w:rsid w:val="788540E7"/>
    <w:rsid w:val="7923F154"/>
    <w:rsid w:val="79EE779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DA8A08A-4AF7-4649-B0C3-27AF38B42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9"/>
    <w:rsid w:val="001138CE"/>
    <w:rsid w:val="001434E1"/>
    <w:rsid w:val="00152BA7"/>
    <w:rsid w:val="001551E3"/>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119D7"/>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01F5"/>
    <w:rsid w:val="00B04A47"/>
    <w:rsid w:val="00B15794"/>
    <w:rsid w:val="00B34251"/>
    <w:rsid w:val="00BA4285"/>
    <w:rsid w:val="00C21BEC"/>
    <w:rsid w:val="00C40F63"/>
    <w:rsid w:val="00C932DD"/>
    <w:rsid w:val="00CE3250"/>
    <w:rsid w:val="00CE4BC9"/>
    <w:rsid w:val="00CE5602"/>
    <w:rsid w:val="00D04EA0"/>
    <w:rsid w:val="00D23DD6"/>
    <w:rsid w:val="00D63C44"/>
    <w:rsid w:val="00D8236E"/>
    <w:rsid w:val="00D93133"/>
    <w:rsid w:val="00D953CC"/>
    <w:rsid w:val="00DC4FE0"/>
    <w:rsid w:val="00DF6720"/>
    <w:rsid w:val="00E1224A"/>
    <w:rsid w:val="00E13386"/>
    <w:rsid w:val="00E45002"/>
    <w:rsid w:val="00E462B3"/>
    <w:rsid w:val="00E82A7B"/>
    <w:rsid w:val="00E87071"/>
    <w:rsid w:val="00EB0EF1"/>
    <w:rsid w:val="00EC43FB"/>
    <w:rsid w:val="00F06192"/>
    <w:rsid w:val="00F27CAA"/>
    <w:rsid w:val="00F464C1"/>
    <w:rsid w:val="00FA5AC2"/>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ba91e97ae7086e5ada3692ef2217badc">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490dd5e0421fbb1b2b94dd09840fdf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6558EF-5C5F-4D49-AC85-A15663A91DE1}">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184A1CB7-83EF-46D9-8432-094FE5770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40405</Words>
  <Characters>23031</Characters>
  <Application>Microsoft Office Word</Application>
  <DocSecurity>0</DocSecurity>
  <Lines>191</Lines>
  <Paragraphs>126</Paragraphs>
  <ScaleCrop>false</ScaleCrop>
  <Company/>
  <LinksUpToDate>false</LinksUpToDate>
  <CharactersWithSpaces>63310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Artiom Valujev</dc:creator>
  <cp:keywords/>
  <dc:description/>
  <cp:lastModifiedBy>Artiom Valujev</cp:lastModifiedBy>
  <cp:revision>2</cp:revision>
  <dcterms:created xsi:type="dcterms:W3CDTF">2026-03-10T04:39:00Z</dcterms:created>
  <dcterms:modified xsi:type="dcterms:W3CDTF">2026-03-10T04:39:00Z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